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99115" w14:textId="77777777" w:rsidR="00EF018C" w:rsidRPr="00EF018C" w:rsidRDefault="00EF018C" w:rsidP="00EF018C">
      <w:pPr>
        <w:numPr>
          <w:ilvl w:val="0"/>
          <w:numId w:val="11"/>
        </w:numPr>
        <w:spacing w:before="120"/>
        <w:jc w:val="both"/>
        <w:textAlignment w:val="baseline"/>
        <w:rPr>
          <w:rFonts w:ascii="Arial" w:eastAsia="Times New Roman" w:hAnsi="Arial" w:cs="Arial"/>
          <w:color w:val="auto"/>
          <w:sz w:val="28"/>
          <w:szCs w:val="28"/>
        </w:rPr>
      </w:pPr>
      <w:r w:rsidRPr="00EF018C">
        <w:rPr>
          <w:rFonts w:ascii="Open Sans" w:eastAsia="Times New Roman" w:hAnsi="Open Sans" w:cs="Open Sans"/>
          <w:b/>
          <w:bCs/>
          <w:color w:val="auto"/>
          <w:sz w:val="28"/>
          <w:szCs w:val="28"/>
        </w:rPr>
        <w:t>REDACTED TEXT under FOIA Section 43 Commercial Interests</w:t>
      </w:r>
      <w:r w:rsidRPr="00EF018C">
        <w:rPr>
          <w:rFonts w:ascii="Open Sans" w:eastAsia="Times New Roman" w:hAnsi="Open Sans" w:cs="Open Sans"/>
          <w:color w:val="auto"/>
          <w:sz w:val="28"/>
          <w:szCs w:val="28"/>
        </w:rPr>
        <w:t>. </w:t>
      </w:r>
    </w:p>
    <w:sectPr w:rsidR="00EF018C" w:rsidRPr="00EF018C" w:rsidSect="003B242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525" w:bottom="1134" w:left="1440" w:header="709" w:footer="57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FC66" w14:textId="77777777" w:rsidR="006C0651" w:rsidRDefault="006C0651">
      <w:r>
        <w:separator/>
      </w:r>
    </w:p>
  </w:endnote>
  <w:endnote w:type="continuationSeparator" w:id="0">
    <w:p w14:paraId="28C1DA5C" w14:textId="77777777" w:rsidR="006C0651" w:rsidRDefault="006C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7719" w14:textId="77777777" w:rsidR="00BA16EA" w:rsidRDefault="00BA16EA" w:rsidP="00BA16EA">
    <w:pPr>
      <w:tabs>
        <w:tab w:val="center" w:pos="4513"/>
        <w:tab w:val="right" w:pos="9026"/>
      </w:tabs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14:paraId="3D2CEDC6" w14:textId="77777777" w:rsidR="00BA16EA" w:rsidRDefault="00BA16EA" w:rsidP="00BA16EA">
    <w:pPr>
      <w:tabs>
        <w:tab w:val="center" w:pos="4513"/>
        <w:tab w:val="right" w:pos="9026"/>
      </w:tabs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7FAA89C9" w14:textId="77777777" w:rsidR="00BA16EA" w:rsidRDefault="00BA16EA" w:rsidP="00BA16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  <w:p w14:paraId="5C81682B" w14:textId="77777777" w:rsidR="007676FA" w:rsidRDefault="007676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595959"/>
        <w:sz w:val="20"/>
        <w:szCs w:val="20"/>
      </w:rPr>
    </w:pPr>
  </w:p>
  <w:p w14:paraId="6B862058" w14:textId="77777777" w:rsidR="007676FA" w:rsidRDefault="007676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595959"/>
        <w:sz w:val="20"/>
        <w:szCs w:val="20"/>
      </w:rPr>
    </w:pPr>
  </w:p>
  <w:p w14:paraId="1393D14C" w14:textId="77777777" w:rsidR="007676FA" w:rsidRDefault="00D87D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262626"/>
      </w:rPr>
    </w:pPr>
    <w:r>
      <w:rPr>
        <w:color w:val="595959"/>
        <w:sz w:val="20"/>
        <w:szCs w:val="20"/>
      </w:rPr>
      <w:tab/>
    </w:r>
    <w:r>
      <w:rPr>
        <w:color w:val="595959"/>
        <w:sz w:val="20"/>
        <w:szCs w:val="20"/>
      </w:rPr>
      <w:tab/>
    </w:r>
    <w:r>
      <w:rPr>
        <w:color w:val="595959"/>
        <w:sz w:val="20"/>
        <w:szCs w:val="20"/>
      </w:rPr>
      <w:tab/>
    </w:r>
    <w:r>
      <w:rPr>
        <w:color w:val="595959"/>
        <w:sz w:val="20"/>
        <w:szCs w:val="20"/>
      </w:rPr>
      <w:tab/>
    </w:r>
    <w:r>
      <w:rPr>
        <w:color w:val="595959"/>
        <w:sz w:val="20"/>
        <w:szCs w:val="20"/>
      </w:rPr>
      <w:tab/>
    </w:r>
    <w:r>
      <w:rPr>
        <w:color w:val="595959"/>
        <w:sz w:val="20"/>
        <w:szCs w:val="20"/>
      </w:rPr>
      <w:tab/>
    </w:r>
    <w:r>
      <w:rPr>
        <w:color w:val="595959"/>
        <w:sz w:val="20"/>
        <w:szCs w:val="20"/>
      </w:rPr>
      <w:tab/>
    </w:r>
    <w:r>
      <w:rPr>
        <w:color w:val="595959"/>
        <w:sz w:val="20"/>
        <w:szCs w:val="20"/>
      </w:rPr>
      <w:tab/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>
      <w:rPr>
        <w:color w:val="595959"/>
        <w:sz w:val="20"/>
        <w:szCs w:val="20"/>
      </w:rPr>
      <w:fldChar w:fldCharType="separate"/>
    </w:r>
    <w:r w:rsidR="00D77582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835A3" w14:textId="77777777" w:rsidR="007676FA" w:rsidRDefault="00D87D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hanging="426"/>
      <w:jc w:val="center"/>
      <w:rPr>
        <w:color w:val="262626"/>
      </w:rPr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6C0651">
      <w:rPr>
        <w:color w:val="595959"/>
        <w:sz w:val="20"/>
        <w:szCs w:val="20"/>
      </w:rPr>
      <w:fldChar w:fldCharType="separate"/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97697" w14:textId="77777777" w:rsidR="006C0651" w:rsidRDefault="006C0651">
      <w:r>
        <w:separator/>
      </w:r>
    </w:p>
  </w:footnote>
  <w:footnote w:type="continuationSeparator" w:id="0">
    <w:p w14:paraId="5E4FC64D" w14:textId="77777777" w:rsidR="006C0651" w:rsidRDefault="006C0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1CFA" w14:textId="15A7992E" w:rsidR="00BA16EA" w:rsidRDefault="00BA16EA" w:rsidP="00BA16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Schedule 20 (Order Specification)</w:t>
    </w:r>
    <w:r>
      <w:rPr>
        <w:rFonts w:eastAsia="Arial"/>
        <w:color w:val="000000"/>
        <w:sz w:val="20"/>
        <w:szCs w:val="20"/>
      </w:rPr>
      <w:t xml:space="preserve"> SOR Annex B</w:t>
    </w:r>
  </w:p>
  <w:p w14:paraId="611561E9" w14:textId="77777777" w:rsidR="00BA16EA" w:rsidRDefault="00BA16EA" w:rsidP="00BA16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0C59FF3D" w14:textId="77777777" w:rsidR="00BA16EA" w:rsidRDefault="00BA16EA" w:rsidP="00BA16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3BA47C7A" w14:textId="77777777" w:rsidR="007676FA" w:rsidRDefault="007676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2626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6F85" w14:textId="77777777" w:rsidR="007676FA" w:rsidRDefault="007676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2626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4E6"/>
    <w:multiLevelType w:val="multilevel"/>
    <w:tmpl w:val="A6CEBD2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9E437A"/>
    <w:multiLevelType w:val="multilevel"/>
    <w:tmpl w:val="E07A5C8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814067"/>
    <w:multiLevelType w:val="multilevel"/>
    <w:tmpl w:val="E9FAD3C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1EC1976"/>
    <w:multiLevelType w:val="multilevel"/>
    <w:tmpl w:val="FE7EDBEC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D2A6E7F"/>
    <w:multiLevelType w:val="multilevel"/>
    <w:tmpl w:val="B59EE88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A45369F"/>
    <w:multiLevelType w:val="multilevel"/>
    <w:tmpl w:val="70749630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C7353BC"/>
    <w:multiLevelType w:val="multilevel"/>
    <w:tmpl w:val="5B38EE1C"/>
    <w:lvl w:ilvl="0">
      <w:start w:val="1"/>
      <w:numFmt w:val="decimal"/>
      <w:lvlText w:val="%1."/>
      <w:lvlJc w:val="left"/>
      <w:pPr>
        <w:ind w:left="720" w:hanging="360"/>
      </w:pPr>
      <w:rPr>
        <w:color w:val="1F497D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F45DA"/>
    <w:multiLevelType w:val="multilevel"/>
    <w:tmpl w:val="F76C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B90C00"/>
    <w:multiLevelType w:val="multilevel"/>
    <w:tmpl w:val="FFC6FC6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/>
        <w:i w:val="0"/>
        <w:color w:val="0290A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6CD35E3"/>
    <w:multiLevelType w:val="multilevel"/>
    <w:tmpl w:val="FAA6372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15E290A"/>
    <w:multiLevelType w:val="multilevel"/>
    <w:tmpl w:val="4D6A4684"/>
    <w:lvl w:ilvl="0">
      <w:start w:val="1"/>
      <w:numFmt w:val="bullet"/>
      <w:pStyle w:val="ListParagraph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97A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6FA"/>
    <w:rsid w:val="003B2421"/>
    <w:rsid w:val="006C0651"/>
    <w:rsid w:val="00751A57"/>
    <w:rsid w:val="007676FA"/>
    <w:rsid w:val="00BA16EA"/>
    <w:rsid w:val="00D77582"/>
    <w:rsid w:val="00D87D3E"/>
    <w:rsid w:val="00EF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65827"/>
  <w15:docId w15:val="{DE078EBA-35ED-4A4D-8D01-84E5A5F8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color w:val="262626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F3D"/>
    <w:rPr>
      <w:color w:val="262626" w:themeColor="text1" w:themeTint="D9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1FE"/>
    <w:pPr>
      <w:keepNext/>
      <w:keepLines/>
      <w:spacing w:before="360" w:after="240"/>
      <w:outlineLvl w:val="0"/>
    </w:pPr>
    <w:rPr>
      <w:rFonts w:eastAsiaTheme="majorEastAsia" w:cstheme="majorBidi"/>
      <w:b/>
      <w:bCs/>
      <w:color w:val="2B7CA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51FE"/>
    <w:pPr>
      <w:keepNext/>
      <w:keepLines/>
      <w:spacing w:before="200" w:after="120"/>
      <w:outlineLvl w:val="1"/>
    </w:pPr>
    <w:rPr>
      <w:rFonts w:eastAsiaTheme="majorEastAsia" w:cstheme="majorBidi"/>
      <w:b/>
      <w:bCs/>
      <w:color w:val="2B7CAE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51FE"/>
    <w:pPr>
      <w:keepNext/>
      <w:keepLines/>
      <w:spacing w:before="40"/>
      <w:outlineLvl w:val="2"/>
    </w:pPr>
    <w:rPr>
      <w:rFonts w:eastAsiaTheme="majorEastAsia" w:cstheme="majorBidi"/>
      <w:b/>
      <w:i/>
      <w:color w:val="2B7CA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ECE"/>
    <w:pPr>
      <w:keepNext/>
      <w:keepLines/>
      <w:spacing w:before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FB6B33"/>
    <w:rPr>
      <w:rFonts w:asciiTheme="minorHAnsi" w:hAnsiTheme="minorHAnsi"/>
      <w:color w:val="FFFFFF" w:themeColor="background1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DC38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8DC"/>
    <w:rPr>
      <w:rFonts w:ascii="Arial" w:hAnsi="Arial"/>
      <w:color w:val="262626" w:themeColor="text1" w:themeTint="D9"/>
    </w:rPr>
  </w:style>
  <w:style w:type="paragraph" w:styleId="Footer">
    <w:name w:val="footer"/>
    <w:basedOn w:val="Normal"/>
    <w:link w:val="FooterChar"/>
    <w:uiPriority w:val="99"/>
    <w:unhideWhenUsed/>
    <w:rsid w:val="00DC38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8DC"/>
    <w:rPr>
      <w:rFonts w:ascii="Arial" w:hAnsi="Arial"/>
      <w:color w:val="262626" w:themeColor="text1" w:themeTint="D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8DC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8DC"/>
    <w:rPr>
      <w:rFonts w:ascii="Tahoma" w:hAnsi="Tahoma" w:cs="Tahoma"/>
      <w:color w:val="262626" w:themeColor="text1" w:themeTint="D9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451FE"/>
    <w:rPr>
      <w:rFonts w:ascii="Tahoma" w:eastAsiaTheme="majorEastAsia" w:hAnsi="Tahoma" w:cstheme="majorBidi"/>
      <w:b/>
      <w:bCs/>
      <w:color w:val="2B7CAE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1FE"/>
    <w:rPr>
      <w:rFonts w:ascii="Tahoma" w:eastAsiaTheme="majorEastAsia" w:hAnsi="Tahoma" w:cstheme="majorBidi"/>
      <w:b/>
      <w:bCs/>
      <w:color w:val="2B7CAE"/>
      <w:sz w:val="24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Pr>
      <w:b/>
      <w:color w:val="000000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282ECE"/>
    <w:rPr>
      <w:rFonts w:ascii="Tahoma" w:hAnsi="Tahoma"/>
      <w:b/>
      <w:color w:val="000000" w:themeColor="text1"/>
      <w:sz w:val="40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B6B33"/>
    <w:rPr>
      <w:color w:val="FFFFFF" w:themeColor="background1"/>
      <w:sz w:val="48"/>
      <w:szCs w:val="48"/>
    </w:rPr>
  </w:style>
  <w:style w:type="paragraph" w:styleId="ListParagraph">
    <w:name w:val="List Paragraph"/>
    <w:basedOn w:val="Normal"/>
    <w:uiPriority w:val="34"/>
    <w:qFormat/>
    <w:rsid w:val="00282ECE"/>
    <w:pPr>
      <w:numPr>
        <w:numId w:val="5"/>
      </w:numPr>
      <w:contextualSpacing/>
    </w:pPr>
    <w:rPr>
      <w:color w:val="auto"/>
    </w:rPr>
  </w:style>
  <w:style w:type="paragraph" w:styleId="NormalWeb">
    <w:name w:val="Normal (Web)"/>
    <w:basedOn w:val="Normal"/>
    <w:uiPriority w:val="99"/>
    <w:unhideWhenUsed/>
    <w:rsid w:val="0046361E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SubtleEmphasis">
    <w:name w:val="Subtle Emphasis"/>
    <w:basedOn w:val="DefaultParagraphFont"/>
    <w:uiPriority w:val="19"/>
    <w:rsid w:val="00644F90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644F90"/>
    <w:rPr>
      <w:i/>
      <w:iCs/>
    </w:rPr>
  </w:style>
  <w:style w:type="character" w:styleId="IntenseEmphasis">
    <w:name w:val="Intense Emphasis"/>
    <w:basedOn w:val="DefaultParagraphFont"/>
    <w:uiPriority w:val="21"/>
    <w:rsid w:val="00644F90"/>
    <w:rPr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8451FE"/>
    <w:rPr>
      <w:rFonts w:ascii="Tahoma" w:eastAsiaTheme="majorEastAsia" w:hAnsi="Tahoma" w:cstheme="majorBidi"/>
      <w:b/>
      <w:i/>
      <w:color w:val="2B7CAE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ECE"/>
    <w:rPr>
      <w:rFonts w:ascii="Tahoma" w:eastAsiaTheme="majorEastAsia" w:hAnsi="Tahoma" w:cstheme="majorBidi"/>
      <w:i/>
      <w:iCs/>
      <w:color w:val="365F91" w:themeColor="accent1" w:themeShade="BF"/>
      <w:sz w:val="24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85" w:type="dxa"/>
        <w:bottom w:w="57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5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W/SCAXgVecq4OvC6G5rocDjwbA==">CgMxLjAyDmguMWliOW11czJybGN5OAByITFnTnVGdVdxMWxzRlBXY2ZWUndkd0N3RWhsZ3hTSkFLZg==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Davison, Sherry</dc:creator>
  <cp:lastModifiedBy>Robert Card</cp:lastModifiedBy>
  <cp:revision>2</cp:revision>
  <dcterms:created xsi:type="dcterms:W3CDTF">2026-02-20T09:19:00Z</dcterms:created>
  <dcterms:modified xsi:type="dcterms:W3CDTF">2026-02-20T09:19:00Z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0x01010035628EFF41D3284184452E77991B26B2</vt:lpwstr>
  </property>
  <property fmtid="{D5CDD505-2E9C-101B-9397-08002B2CF9AE}" pid="3" name="Order">
    <vt:r8>100</vt:r8>
  </property>
</Properties>
</file>